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9C9" w:rsidRPr="00C849C9" w:rsidRDefault="00C849C9" w:rsidP="00C849C9">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r w:rsidRPr="00C849C9">
        <w:rPr>
          <w:rFonts w:ascii="Times New Roman" w:eastAsia="Times New Roman" w:hAnsi="Times New Roman" w:cs="Times New Roman"/>
          <w:b/>
          <w:bCs/>
          <w:kern w:val="36"/>
          <w:sz w:val="48"/>
          <w:szCs w:val="48"/>
          <w:lang w:eastAsia="es-ES"/>
        </w:rPr>
        <w:t xml:space="preserve">La retadora batalla por la eficiencia económica </w:t>
      </w:r>
    </w:p>
    <w:p w:rsidR="00C849C9" w:rsidRPr="00C849C9" w:rsidRDefault="00C849C9" w:rsidP="00C849C9">
      <w:pPr>
        <w:spacing w:after="0" w:line="240" w:lineRule="auto"/>
        <w:rPr>
          <w:rFonts w:ascii="Times New Roman" w:eastAsia="Times New Roman" w:hAnsi="Times New Roman" w:cs="Times New Roman"/>
          <w:sz w:val="24"/>
          <w:szCs w:val="24"/>
          <w:lang w:eastAsia="es-ES"/>
        </w:rPr>
      </w:pPr>
      <w:hyperlink r:id="rId4" w:tooltip="3:58 pm" w:history="1">
        <w:r w:rsidRPr="00C849C9">
          <w:rPr>
            <w:rFonts w:ascii="Times New Roman" w:eastAsia="Times New Roman" w:hAnsi="Times New Roman" w:cs="Times New Roman"/>
            <w:color w:val="0000FF"/>
            <w:sz w:val="24"/>
            <w:szCs w:val="24"/>
            <w:u w:val="single"/>
            <w:lang w:eastAsia="es-ES"/>
          </w:rPr>
          <w:t>12 marzo, 2021</w:t>
        </w:r>
      </w:hyperlink>
      <w:r w:rsidRPr="00C849C9">
        <w:rPr>
          <w:rFonts w:ascii="Times New Roman" w:eastAsia="Times New Roman" w:hAnsi="Times New Roman" w:cs="Times New Roman"/>
          <w:sz w:val="24"/>
          <w:szCs w:val="24"/>
          <w:lang w:eastAsia="es-ES"/>
        </w:rPr>
        <w:t xml:space="preserve"> </w:t>
      </w:r>
      <w:hyperlink r:id="rId5" w:tooltip="Aida Quintero Dip" w:history="1">
        <w:r w:rsidRPr="00C849C9">
          <w:rPr>
            <w:rFonts w:ascii="Times New Roman" w:eastAsia="Times New Roman" w:hAnsi="Times New Roman" w:cs="Times New Roman"/>
            <w:color w:val="0000FF"/>
            <w:sz w:val="24"/>
            <w:szCs w:val="24"/>
            <w:u w:val="single"/>
            <w:lang w:eastAsia="es-ES"/>
          </w:rPr>
          <w:t xml:space="preserve">Aida Quintero Dip </w:t>
        </w:r>
      </w:hyperlink>
    </w:p>
    <w:p w:rsidR="00C849C9" w:rsidRDefault="00C849C9" w:rsidP="00C849C9">
      <w:pPr>
        <w:pStyle w:val="NormalWeb"/>
      </w:pPr>
      <w:r>
        <w:t>El protagonismo y aporte de los trabajadores es esencial en la batalla actual por la eficiencia económica y un imperativo de estos tiempos difíciles y retadores, al estar signados por la prepotencia imperial con el recrudecimiento del criminal e ilegal bloqueo económico, financiero y comercial de los Estados Unidos contra Cuba.</w:t>
      </w:r>
    </w:p>
    <w:p w:rsidR="00C849C9" w:rsidRDefault="00C849C9" w:rsidP="00C849C9">
      <w:pPr>
        <w:pStyle w:val="NormalWeb"/>
      </w:pPr>
      <w:r>
        <w:t>Los colectivos laborales están conscientes de que si realmente queremos que el país marche hacia la sostenibilidad económica y la prosperidad, como ha planteado la máxima dirección de la Revolución, la eficiencia, calidad, ahorro, productividad y alianza deben darse fuertemente las manos.</w:t>
      </w:r>
    </w:p>
    <w:p w:rsidR="00C849C9" w:rsidRDefault="00C849C9" w:rsidP="00C849C9">
      <w:pPr>
        <w:pStyle w:val="NormalWeb"/>
      </w:pPr>
      <w:r>
        <w:t>La ocasión es propicia para reiterarlo, ya que está en marcha la Tarea Ordenamiento desde enero de 2021 con el fin de impulsar la Estrategia de Desarrollo Económico y Social que la nación se ha propuesto y en la cual es decisivo el compromiso de cada quien en sus respectivos puestos de contribuir al logro de resultados.</w:t>
      </w:r>
    </w:p>
    <w:p w:rsidR="00C849C9" w:rsidRDefault="00C849C9" w:rsidP="00C849C9">
      <w:pPr>
        <w:pStyle w:val="NormalWeb"/>
      </w:pPr>
      <w:r>
        <w:t>Alejandro Gil Fernández, viceprimer ministro y ministro de Economía y Planificación, ha insistido en la importancia de la participación de cada colectivo para garantizar el cumplimiento del plan correspondiente, una manera de favorecer a que la economía mantenga una ligera o moderada tasa de crecimiento.</w:t>
      </w:r>
    </w:p>
    <w:p w:rsidR="00C849C9" w:rsidRDefault="00C849C9" w:rsidP="00C849C9">
      <w:pPr>
        <w:pStyle w:val="NormalWeb"/>
      </w:pPr>
      <w:r>
        <w:t>Por lo tanto, en todo el proceso decide que los trabajadores luchen por un desempeño eficiente y las administraciones ofrezcan las alternativas, aprovechando la inteligencia colectiva en la búsqueda de las mejores soluciones.</w:t>
      </w:r>
    </w:p>
    <w:p w:rsidR="00C849C9" w:rsidRDefault="00C849C9" w:rsidP="00C849C9">
      <w:pPr>
        <w:pStyle w:val="NormalWeb"/>
      </w:pPr>
      <w:r>
        <w:t>Debe hacerse hincapié en la batalla por el incremento y diversificación de las exportaciones, la sustitución de importaciones, la eficiencia del proceso inversionista y la potenciación del ahorro, como aspectos esenciales de una economía que muestra las reservas internas, capacidad y espíritu de resistencia del pueblo.</w:t>
      </w:r>
    </w:p>
    <w:p w:rsidR="00C849C9" w:rsidRDefault="00C849C9" w:rsidP="00C849C9">
      <w:pPr>
        <w:pStyle w:val="NormalWeb"/>
      </w:pPr>
      <w:r>
        <w:t>Es necesario que los colectivos laborables, en cada uno de los sectores, estén conscientes de esa realidad y obren en consecuencia, a sabiendas de que es de vital importancia otorgarle al trabajo los honores que merece, pues si no se dedican a fondo, es imposible lograr resultados.</w:t>
      </w:r>
    </w:p>
    <w:p w:rsidR="00C849C9" w:rsidRDefault="00C849C9" w:rsidP="00C849C9">
      <w:pPr>
        <w:pStyle w:val="NormalWeb"/>
      </w:pPr>
      <w:r>
        <w:t>Los trabajadores tienen que dominar los términos económicos y saber que para satisfacer las necesidades cada vez más crecientes de la población, como reza una de las principales leyes del socialismo, hay que pasar necesariamente por el incremento de la producción y la productividad del trabajo.</w:t>
      </w:r>
    </w:p>
    <w:p w:rsidR="00C849C9" w:rsidRDefault="00C849C9" w:rsidP="00C849C9">
      <w:pPr>
        <w:pStyle w:val="NormalWeb"/>
      </w:pPr>
      <w:r>
        <w:lastRenderedPageBreak/>
        <w:t>Mucho esfuerzo y consagración requiere el combate en el tema económico e impulsar tareas decisivas como el logro de la calidad de lo que se produce y los servicios que se prestan, además de llevar adelante una revolución en el campo del ahorro en su sentido más abarcador.</w:t>
      </w:r>
    </w:p>
    <w:p w:rsidR="00C849C9" w:rsidRDefault="00C849C9" w:rsidP="00C849C9">
      <w:pPr>
        <w:pStyle w:val="NormalWeb"/>
      </w:pPr>
      <w:r>
        <w:t>El ahorro constituye una línea de trabajo vital en la política relacionada con la economía este año, un asunto que concierne a todos y no debe dejar indiferente a nadie, ya sea el trabajador que ocupe el puesto más sencillo hasta el cuadro de mayor jerarquía.</w:t>
      </w:r>
    </w:p>
    <w:p w:rsidR="00E62425" w:rsidRDefault="00C849C9">
      <w:hyperlink r:id="rId6" w:history="1">
        <w:r w:rsidRPr="000B78BD">
          <w:rPr>
            <w:rStyle w:val="Hipervnculo"/>
          </w:rPr>
          <w:t>https://www.radiomambi.icrt.cu/opinion/la-retadora-batalla-por-la-eficiencia-economica/</w:t>
        </w:r>
      </w:hyperlink>
      <w:r>
        <w:t xml:space="preserve"> </w:t>
      </w:r>
      <w:bookmarkStart w:id="0" w:name="_GoBack"/>
      <w:bookmarkEnd w:id="0"/>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4C8"/>
    <w:rsid w:val="00135367"/>
    <w:rsid w:val="009774C8"/>
    <w:rsid w:val="00C849C9"/>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8ADD0F-6ECE-4AF0-B3C5-2D55393F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849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C849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6403">
      <w:bodyDiv w:val="1"/>
      <w:marLeft w:val="0"/>
      <w:marRight w:val="0"/>
      <w:marTop w:val="0"/>
      <w:marBottom w:val="0"/>
      <w:divBdr>
        <w:top w:val="none" w:sz="0" w:space="0" w:color="auto"/>
        <w:left w:val="none" w:sz="0" w:space="0" w:color="auto"/>
        <w:bottom w:val="none" w:sz="0" w:space="0" w:color="auto"/>
        <w:right w:val="none" w:sz="0" w:space="0" w:color="auto"/>
      </w:divBdr>
    </w:div>
    <w:div w:id="584582143">
      <w:bodyDiv w:val="1"/>
      <w:marLeft w:val="0"/>
      <w:marRight w:val="0"/>
      <w:marTop w:val="0"/>
      <w:marBottom w:val="0"/>
      <w:divBdr>
        <w:top w:val="none" w:sz="0" w:space="0" w:color="auto"/>
        <w:left w:val="none" w:sz="0" w:space="0" w:color="auto"/>
        <w:bottom w:val="none" w:sz="0" w:space="0" w:color="auto"/>
        <w:right w:val="none" w:sz="0" w:space="0" w:color="auto"/>
      </w:divBdr>
      <w:divsChild>
        <w:div w:id="825630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adiomambi.icrt.cu/opinion/la-retadora-batalla-por-la-eficiencia-economica/" TargetMode="External"/><Relationship Id="rId5" Type="http://schemas.openxmlformats.org/officeDocument/2006/relationships/hyperlink" Target="https://www.radiomambi.icrt.cu/author/aidaquintero/" TargetMode="External"/><Relationship Id="rId4" Type="http://schemas.openxmlformats.org/officeDocument/2006/relationships/hyperlink" Target="https://www.radiomambi.icrt.cu/opinion/la-retadora-batalla-por-la-eficiencia-economic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2870</Characters>
  <Application>Microsoft Office Word</Application>
  <DocSecurity>0</DocSecurity>
  <Lines>23</Lines>
  <Paragraphs>6</Paragraphs>
  <ScaleCrop>false</ScaleCrop>
  <Company/>
  <LinksUpToDate>false</LinksUpToDate>
  <CharactersWithSpaces>3385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2021-11-08T13:04:00Z</dcterms:created>
  <dcterms:modified xsi:type="dcterms:W3CDTF">2021-11-08T13:04:00Z</dcterms:modified>
</cp:coreProperties>
</file>